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南银理财珠联璧合鑫逸稳三个月102期封闭式公募人民币理财产品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南银理财珠联璧合鑫逸稳三个月102期封闭式公募人民币理财产品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Z7003225000327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2025年09月30日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100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2,969,257.71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1,728,865.56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722,674.49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1,415,500.54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Y86102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666,161.40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32,097.11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3,511.14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377,631.66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YB80102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338,831.74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YC80102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75,521.96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77,163.35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65,926.95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303,629.80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570,546.51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