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2025年4月21</w:t>
      </w:r>
      <w:bookmarkStart w:id="0" w:name="_GoBack"/>
      <w:bookmarkEnd w:id="0"/>
      <w:r>
        <w:rPr>
          <w:rFonts w:hint="eastAsia" w:eastAsia="宋体"/>
          <w:sz w:val="48"/>
          <w:szCs w:val="48"/>
          <w:lang w:val="en-US" w:eastAsia="zh-CN"/>
        </w:rPr>
        <w:t>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瑞福文化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ascii="黑体" w:hAnsi="黑体" w:eastAsia="黑体" w:cs="黑体"/>
          <w:spacing w:val="31"/>
          <w:sz w:val="39"/>
          <w:szCs w:val="39"/>
        </w:rPr>
        <w:t>中艺黄金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、瑞福文化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2家贵金属公司，本行接受贵金属公司委托，在贵金属公司授权范围内代理销售贵金属产品并提供相关服务。以上贵金属产品由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2家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8077BE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C075F40"/>
    <w:rsid w:val="20BB675D"/>
    <w:rsid w:val="213D4442"/>
    <w:rsid w:val="219E76F3"/>
    <w:rsid w:val="223C39CD"/>
    <w:rsid w:val="23C17A97"/>
    <w:rsid w:val="25765E8F"/>
    <w:rsid w:val="25DB3635"/>
    <w:rsid w:val="269C5C72"/>
    <w:rsid w:val="277D5914"/>
    <w:rsid w:val="27C463FF"/>
    <w:rsid w:val="28765F54"/>
    <w:rsid w:val="2B013928"/>
    <w:rsid w:val="2D0B7200"/>
    <w:rsid w:val="2E57681A"/>
    <w:rsid w:val="2E67677D"/>
    <w:rsid w:val="309E1A98"/>
    <w:rsid w:val="32837AB9"/>
    <w:rsid w:val="33616348"/>
    <w:rsid w:val="394815D7"/>
    <w:rsid w:val="39BF0ED8"/>
    <w:rsid w:val="3A9F0546"/>
    <w:rsid w:val="3B532414"/>
    <w:rsid w:val="3BE358B6"/>
    <w:rsid w:val="3C015573"/>
    <w:rsid w:val="3FFB3697"/>
    <w:rsid w:val="415447C7"/>
    <w:rsid w:val="46544ED0"/>
    <w:rsid w:val="475B762B"/>
    <w:rsid w:val="4A684112"/>
    <w:rsid w:val="4B151C27"/>
    <w:rsid w:val="4F472D68"/>
    <w:rsid w:val="4F4C32B3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7FE0EF4"/>
    <w:rsid w:val="78D37654"/>
    <w:rsid w:val="79A36D08"/>
    <w:rsid w:val="79AA5561"/>
    <w:rsid w:val="7A590754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2026-03-19T09:01:40Z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